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F178A" w14:textId="77777777" w:rsidR="00A409B2" w:rsidRPr="00A409B2" w:rsidRDefault="00A409B2" w:rsidP="00A409B2">
      <w:pPr>
        <w:spacing w:after="149" w:line="240" w:lineRule="auto"/>
        <w:outlineLvl w:val="0"/>
        <w:rPr>
          <w:rFonts w:ascii="NewRudeSemiCondensed-Bold" w:eastAsia="Times New Roman" w:hAnsi="NewRudeSemiCondensed-Bold" w:cs="Arial"/>
          <w:spacing w:val="-5"/>
          <w:kern w:val="36"/>
          <w:sz w:val="75"/>
          <w:szCs w:val="75"/>
          <w:lang w:eastAsia="sv-SE"/>
        </w:rPr>
      </w:pPr>
      <w:bookmarkStart w:id="0" w:name="_GoBack"/>
      <w:bookmarkEnd w:id="0"/>
      <w:r w:rsidRPr="00A409B2">
        <w:rPr>
          <w:rFonts w:ascii="NewRudeSemiCondensed-Bold" w:eastAsia="Times New Roman" w:hAnsi="NewRudeSemiCondensed-Bold" w:cs="Arial"/>
          <w:spacing w:val="-5"/>
          <w:kern w:val="36"/>
          <w:sz w:val="75"/>
          <w:szCs w:val="75"/>
          <w:lang w:eastAsia="sv-SE"/>
        </w:rPr>
        <w:t xml:space="preserve">Nya vindar på Stockholmsbörsen </w:t>
      </w:r>
    </w:p>
    <w:p w14:paraId="28E6B8A4" w14:textId="77777777" w:rsidR="00A409B2" w:rsidRDefault="00A409B2" w:rsidP="00A409B2">
      <w:pPr>
        <w:spacing w:after="0" w:line="240" w:lineRule="auto"/>
        <w:rPr>
          <w:rFonts w:ascii="TiemposTextWeb-Regular" w:eastAsia="Times New Roman" w:hAnsi="TiemposTextWeb-Regular" w:cs="Arial"/>
          <w:lang w:eastAsia="sv-SE"/>
        </w:rPr>
      </w:pPr>
      <w:r>
        <w:rPr>
          <w:rFonts w:ascii="TiemposTextWeb-Regular" w:eastAsia="Times New Roman" w:hAnsi="TiemposTextWeb-Regular" w:cs="Arial"/>
          <w:lang w:eastAsia="sv-SE"/>
        </w:rPr>
        <w:t>Östra Småland 21/11 2016</w:t>
      </w:r>
    </w:p>
    <w:p w14:paraId="36462533" w14:textId="77777777" w:rsidR="00A409B2" w:rsidRPr="00A409B2" w:rsidRDefault="00A409B2" w:rsidP="00A409B2">
      <w:pPr>
        <w:spacing w:after="0" w:line="240" w:lineRule="auto"/>
        <w:rPr>
          <w:rFonts w:ascii="TiemposTextWeb-Regular" w:eastAsia="Times New Roman" w:hAnsi="TiemposTextWeb-Regular" w:cs="Arial"/>
          <w:lang w:eastAsia="sv-SE"/>
        </w:rPr>
      </w:pPr>
    </w:p>
    <w:p w14:paraId="3C0DE327" w14:textId="77777777" w:rsidR="00A409B2" w:rsidRDefault="00A409B2" w:rsidP="00A409B2">
      <w:pPr>
        <w:spacing w:after="0" w:line="240" w:lineRule="auto"/>
        <w:rPr>
          <w:rFonts w:ascii="TiemposTextWeb-Regular" w:eastAsia="Times New Roman" w:hAnsi="TiemposTextWeb-Regular" w:cs="Arial"/>
          <w:lang w:eastAsia="sv-SE"/>
        </w:rPr>
      </w:pPr>
      <w:r>
        <w:rPr>
          <w:rFonts w:ascii="TiemposTextWeb-Regular" w:eastAsia="Times New Roman" w:hAnsi="TiemposTextWeb-Regular" w:cs="Arial"/>
          <w:noProof/>
          <w:color w:val="888682"/>
          <w:lang w:eastAsia="sv-SE"/>
        </w:rPr>
        <w:drawing>
          <wp:inline distT="0" distB="0" distL="0" distR="0" wp14:anchorId="69D62310" wp14:editId="570C0C9B">
            <wp:extent cx="2401069" cy="3600000"/>
            <wp:effectExtent l="19050" t="0" r="0" b="0"/>
            <wp:docPr id="1" name="Bild 1" descr="http://d6jf7ok6u1qis.cloudfront.net/imengine/image.php?uuid=cffc52c8-b1bc-4a2b-8baa-97f585afdcae&amp;type=preview&amp;source=false&amp;function=cropresize&amp;width=768&amp;height=1152&amp;q=40&amp;x=9&amp;y=0&amp;crop_w=799&amp;crop_h=1199&amp;z=1.997560975609756">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6jf7ok6u1qis.cloudfront.net/imengine/image.php?uuid=cffc52c8-b1bc-4a2b-8baa-97f585afdcae&amp;type=preview&amp;source=false&amp;function=cropresize&amp;width=768&amp;height=1152&amp;q=40&amp;x=9&amp;y=0&amp;crop_w=799&amp;crop_h=1199&amp;z=1.997560975609756">
                      <a:hlinkClick r:id="rId4" tooltip="&quot;&quot;"/>
                    </pic:cNvPr>
                    <pic:cNvPicPr>
                      <a:picLocks noChangeAspect="1" noChangeArrowheads="1"/>
                    </pic:cNvPicPr>
                  </pic:nvPicPr>
                  <pic:blipFill>
                    <a:blip r:embed="rId5" cstate="print"/>
                    <a:srcRect/>
                    <a:stretch>
                      <a:fillRect/>
                    </a:stretch>
                  </pic:blipFill>
                  <pic:spPr bwMode="auto">
                    <a:xfrm>
                      <a:off x="0" y="0"/>
                      <a:ext cx="2401069" cy="3600000"/>
                    </a:xfrm>
                    <a:prstGeom prst="rect">
                      <a:avLst/>
                    </a:prstGeom>
                    <a:noFill/>
                    <a:ln w="9525">
                      <a:noFill/>
                      <a:miter lim="800000"/>
                      <a:headEnd/>
                      <a:tailEnd/>
                    </a:ln>
                  </pic:spPr>
                </pic:pic>
              </a:graphicData>
            </a:graphic>
          </wp:inline>
        </w:drawing>
      </w:r>
    </w:p>
    <w:p w14:paraId="7BD02FE6" w14:textId="77777777" w:rsidR="00A409B2" w:rsidRPr="00A409B2" w:rsidRDefault="00A409B2" w:rsidP="00A409B2">
      <w:pPr>
        <w:spacing w:after="0" w:line="240" w:lineRule="auto"/>
        <w:rPr>
          <w:rFonts w:ascii="TiemposTextWeb-Regular" w:eastAsia="Times New Roman" w:hAnsi="TiemposTextWeb-Regular" w:cs="Arial"/>
          <w:lang w:eastAsia="sv-SE"/>
        </w:rPr>
      </w:pPr>
    </w:p>
    <w:p w14:paraId="7CCA777F" w14:textId="77777777" w:rsidR="00A409B2" w:rsidRPr="00A409B2" w:rsidRDefault="00A409B2" w:rsidP="00A409B2">
      <w:pPr>
        <w:spacing w:after="149" w:line="240" w:lineRule="auto"/>
        <w:rPr>
          <w:rFonts w:ascii="TiemposTextWeb-Regular" w:eastAsia="Times New Roman" w:hAnsi="TiemposTextWeb-Regular" w:cs="Arial"/>
          <w:b/>
          <w:sz w:val="28"/>
          <w:szCs w:val="28"/>
          <w:lang w:eastAsia="sv-SE"/>
        </w:rPr>
      </w:pPr>
      <w:r w:rsidRPr="00A409B2">
        <w:rPr>
          <w:rFonts w:ascii="TiemposTextWeb-Regular" w:eastAsia="Times New Roman" w:hAnsi="TiemposTextWeb-Regular" w:cs="Arial"/>
          <w:b/>
          <w:sz w:val="28"/>
          <w:szCs w:val="28"/>
          <w:lang w:eastAsia="sv-SE"/>
        </w:rPr>
        <w:t>De stora avregleringarna under 1970- och 80-talen gav företagen nya möjligheter att finansiera sin verksamhet via börsen, som också är en viktig handelsplats för pensionskapitalet och de många enskilda aktieägarna. Stockholms fondbörs är numera bolagiserad, privatiserad, digitaliserad och globaliserad.</w:t>
      </w:r>
    </w:p>
    <w:p w14:paraId="7E574788" w14:textId="77777777" w:rsidR="00A409B2" w:rsidRPr="00A409B2" w:rsidRDefault="00881EE6" w:rsidP="00A409B2">
      <w:pPr>
        <w:spacing w:after="0" w:line="240" w:lineRule="auto"/>
        <w:rPr>
          <w:rFonts w:ascii="TiemposTextWeb-Regular" w:eastAsia="Times New Roman" w:hAnsi="TiemposTextWeb-Regular" w:cs="Arial"/>
          <w:b/>
          <w:sz w:val="28"/>
          <w:szCs w:val="28"/>
          <w:lang w:eastAsia="sv-SE"/>
        </w:rPr>
      </w:pPr>
      <w:hyperlink r:id="rId6" w:history="1">
        <w:r w:rsidR="00A409B2" w:rsidRPr="00A409B2">
          <w:rPr>
            <w:rFonts w:ascii="TiemposTextWeb-Regular" w:eastAsia="Times New Roman" w:hAnsi="TiemposTextWeb-Regular" w:cs="Arial"/>
            <w:b/>
            <w:color w:val="888682"/>
            <w:sz w:val="28"/>
            <w:szCs w:val="28"/>
            <w:lang w:eastAsia="sv-SE"/>
          </w:rPr>
          <w:t>Nils Fredrik Aurelius</w:t>
        </w:r>
      </w:hyperlink>
      <w:r w:rsidR="00A409B2" w:rsidRPr="00A409B2">
        <w:rPr>
          <w:rFonts w:ascii="TiemposTextWeb-Regular" w:eastAsia="Times New Roman" w:hAnsi="TiemposTextWeb-Regular" w:cs="Arial"/>
          <w:b/>
          <w:sz w:val="28"/>
          <w:szCs w:val="28"/>
          <w:lang w:eastAsia="sv-SE"/>
        </w:rPr>
        <w:t xml:space="preserve"> </w:t>
      </w:r>
    </w:p>
    <w:p w14:paraId="75602B1B" w14:textId="77777777" w:rsidR="00A409B2" w:rsidRPr="00A409B2" w:rsidRDefault="00A409B2" w:rsidP="00A409B2">
      <w:pPr>
        <w:spacing w:after="0" w:line="240" w:lineRule="auto"/>
        <w:rPr>
          <w:rFonts w:ascii="TiemposTextWeb-Regular" w:eastAsia="Times New Roman" w:hAnsi="TiemposTextWeb-Regular" w:cs="Arial"/>
          <w:color w:val="FFFFFF"/>
          <w:lang w:eastAsia="sv-SE"/>
        </w:rPr>
      </w:pPr>
      <w:r w:rsidRPr="00A409B2">
        <w:rPr>
          <w:rFonts w:ascii="TiemposTextWeb-Regular" w:eastAsia="Times New Roman" w:hAnsi="TiemposTextWeb-Regular" w:cs="Arial"/>
          <w:color w:val="FFFFFF"/>
          <w:lang w:eastAsia="sv-SE"/>
        </w:rPr>
        <w:t xml:space="preserve">A </w:t>
      </w:r>
      <w:proofErr w:type="spellStart"/>
      <w:r w:rsidRPr="00A409B2">
        <w:rPr>
          <w:rFonts w:ascii="TiemposTextWeb-Regular" w:eastAsia="Times New Roman" w:hAnsi="TiemposTextWeb-Regular" w:cs="Arial"/>
          <w:color w:val="FFFFFF"/>
          <w:lang w:eastAsia="sv-SE"/>
        </w:rPr>
        <w:t>A</w:t>
      </w:r>
      <w:proofErr w:type="spellEnd"/>
      <w:r w:rsidRPr="00A409B2">
        <w:rPr>
          <w:rFonts w:ascii="TiemposTextWeb-Regular" w:eastAsia="Times New Roman" w:hAnsi="TiemposTextWeb-Regular" w:cs="Arial"/>
          <w:color w:val="FFFFFF"/>
          <w:lang w:eastAsia="sv-SE"/>
        </w:rPr>
        <w:t xml:space="preserve"> </w:t>
      </w:r>
    </w:p>
    <w:p w14:paraId="0562B102" w14:textId="77777777" w:rsidR="00A409B2" w:rsidRPr="00A409B2" w:rsidRDefault="00A409B2" w:rsidP="00A409B2">
      <w:pPr>
        <w:spacing w:after="0" w:line="240" w:lineRule="auto"/>
        <w:rPr>
          <w:rFonts w:ascii="RudeSlab-ExtraBold" w:eastAsia="Times New Roman" w:hAnsi="RudeSlab-ExtraBold" w:cs="Arial"/>
          <w:caps/>
          <w:lang w:eastAsia="sv-SE"/>
        </w:rPr>
      </w:pPr>
      <w:r w:rsidRPr="00A409B2">
        <w:rPr>
          <w:rFonts w:ascii="RudeSlab-ExtraBold" w:eastAsia="Times New Roman" w:hAnsi="RudeSlab-ExtraBold" w:cs="Arial"/>
          <w:caps/>
          <w:lang w:eastAsia="sv-SE"/>
        </w:rPr>
        <w:t xml:space="preserve">Bok </w:t>
      </w:r>
    </w:p>
    <w:p w14:paraId="362D597E" w14:textId="77777777" w:rsidR="00A409B2" w:rsidRPr="00A409B2" w:rsidRDefault="00A409B2" w:rsidP="00A409B2">
      <w:pPr>
        <w:spacing w:after="60" w:line="240" w:lineRule="auto"/>
        <w:outlineLvl w:val="4"/>
        <w:rPr>
          <w:rFonts w:ascii="NewRudeSemiCondensed-Bold" w:eastAsia="Times New Roman" w:hAnsi="NewRudeSemiCondensed-Bold" w:cs="Arial"/>
          <w:spacing w:val="-5"/>
          <w:sz w:val="30"/>
          <w:szCs w:val="30"/>
          <w:lang w:eastAsia="sv-SE"/>
        </w:rPr>
      </w:pPr>
      <w:r w:rsidRPr="00A409B2">
        <w:rPr>
          <w:rFonts w:ascii="NewRudeSemiCondensed-Bold" w:eastAsia="Times New Roman" w:hAnsi="NewRudeSemiCondensed-Bold" w:cs="Arial"/>
          <w:spacing w:val="-5"/>
          <w:sz w:val="30"/>
          <w:szCs w:val="30"/>
          <w:lang w:eastAsia="sv-SE"/>
        </w:rPr>
        <w:t>Stockholmsbörsen på en förändrad finansmarknad</w:t>
      </w:r>
    </w:p>
    <w:p w14:paraId="04CF005B" w14:textId="77777777" w:rsidR="00A409B2" w:rsidRPr="00A409B2" w:rsidRDefault="00A409B2" w:rsidP="00A409B2">
      <w:pPr>
        <w:pBdr>
          <w:top w:val="dotted" w:sz="6" w:space="1" w:color="auto"/>
        </w:pBdr>
        <w:spacing w:after="0" w:line="240" w:lineRule="auto"/>
        <w:rPr>
          <w:rFonts w:ascii="Rude-Light" w:eastAsia="Times New Roman" w:hAnsi="Rude-Light" w:cs="Arial"/>
          <w:sz w:val="19"/>
          <w:szCs w:val="19"/>
          <w:lang w:eastAsia="sv-SE"/>
        </w:rPr>
      </w:pPr>
      <w:r w:rsidRPr="00A409B2">
        <w:rPr>
          <w:rFonts w:ascii="Rude-Bold" w:eastAsia="Times New Roman" w:hAnsi="Rude-Bold" w:cs="Arial"/>
          <w:sz w:val="19"/>
          <w:lang w:eastAsia="sv-SE"/>
        </w:rPr>
        <w:t>Mats</w:t>
      </w:r>
      <w:r w:rsidRPr="00A409B2">
        <w:rPr>
          <w:rFonts w:ascii="Rude-Light" w:eastAsia="Times New Roman" w:hAnsi="Rude-Light" w:cs="Arial"/>
          <w:sz w:val="19"/>
          <w:szCs w:val="19"/>
          <w:lang w:eastAsia="sv-SE"/>
        </w:rPr>
        <w:t xml:space="preserve"> Larsson (red) </w:t>
      </w:r>
    </w:p>
    <w:p w14:paraId="144D64C6" w14:textId="77777777" w:rsidR="00A409B2" w:rsidRPr="00A409B2" w:rsidRDefault="00A409B2" w:rsidP="00A409B2">
      <w:pPr>
        <w:pBdr>
          <w:top w:val="dotted" w:sz="6" w:space="1" w:color="auto"/>
        </w:pBdr>
        <w:spacing w:after="149" w:line="240" w:lineRule="auto"/>
        <w:rPr>
          <w:rFonts w:ascii="Rude-Light" w:eastAsia="Times New Roman" w:hAnsi="Rude-Light" w:cs="Arial"/>
          <w:sz w:val="19"/>
          <w:szCs w:val="19"/>
          <w:lang w:eastAsia="sv-SE"/>
        </w:rPr>
      </w:pPr>
      <w:r w:rsidRPr="00A409B2">
        <w:rPr>
          <w:rFonts w:ascii="Rude-Light" w:eastAsia="Times New Roman" w:hAnsi="Rude-Light" w:cs="Arial"/>
          <w:sz w:val="19"/>
          <w:szCs w:val="19"/>
          <w:lang w:eastAsia="sv-SE"/>
        </w:rPr>
        <w:t>(</w:t>
      </w:r>
      <w:proofErr w:type="spellStart"/>
      <w:r w:rsidRPr="00A409B2">
        <w:rPr>
          <w:rFonts w:ascii="Rude-Light" w:eastAsia="Times New Roman" w:hAnsi="Rude-Light" w:cs="Arial"/>
          <w:sz w:val="19"/>
          <w:szCs w:val="19"/>
          <w:lang w:eastAsia="sv-SE"/>
        </w:rPr>
        <w:t>Dialogos</w:t>
      </w:r>
      <w:proofErr w:type="spellEnd"/>
      <w:r w:rsidRPr="00A409B2">
        <w:rPr>
          <w:rFonts w:ascii="Rude-Light" w:eastAsia="Times New Roman" w:hAnsi="Rude-Light" w:cs="Arial"/>
          <w:sz w:val="19"/>
          <w:szCs w:val="19"/>
          <w:lang w:eastAsia="sv-SE"/>
        </w:rPr>
        <w:t xml:space="preserve">) </w:t>
      </w:r>
    </w:p>
    <w:p w14:paraId="781FBEDE" w14:textId="77777777" w:rsidR="00A409B2" w:rsidRPr="00A409B2" w:rsidRDefault="00A409B2" w:rsidP="00A409B2">
      <w:pPr>
        <w:spacing w:after="149" w:line="240" w:lineRule="auto"/>
        <w:rPr>
          <w:rFonts w:ascii="TiemposTextWeb-Regular" w:eastAsia="Times New Roman" w:hAnsi="TiemposTextWeb-Regular" w:cs="Arial"/>
          <w:lang w:eastAsia="sv-SE"/>
        </w:rPr>
      </w:pPr>
      <w:r w:rsidRPr="00A409B2">
        <w:rPr>
          <w:rFonts w:ascii="TiemposTextWeb-Regular" w:eastAsia="Times New Roman" w:hAnsi="TiemposTextWeb-Regular" w:cs="Arial"/>
          <w:b/>
          <w:bCs/>
          <w:lang w:eastAsia="sv-SE"/>
        </w:rPr>
        <w:t xml:space="preserve">I boken skildrar </w:t>
      </w:r>
      <w:r w:rsidRPr="00A409B2">
        <w:rPr>
          <w:rFonts w:ascii="TiemposTextWeb-Regular" w:eastAsia="Times New Roman" w:hAnsi="TiemposTextWeb-Regular" w:cs="Arial"/>
          <w:lang w:eastAsia="sv-SE"/>
        </w:rPr>
        <w:t>ett antal ekonomhistoriker börsens utveckling från 1867 och framåt i sju tematiska kapitel. Det är sakkunnigt och akademiskt med fotnoter, tabeller, grafer, referenslitteratur och en och annan formel.</w:t>
      </w:r>
    </w:p>
    <w:p w14:paraId="74EA3AAA" w14:textId="77777777" w:rsidR="00A409B2" w:rsidRPr="00A409B2" w:rsidRDefault="00A409B2" w:rsidP="00A409B2">
      <w:pPr>
        <w:spacing w:after="149" w:line="240" w:lineRule="auto"/>
        <w:rPr>
          <w:rFonts w:ascii="TiemposTextWeb-Regular" w:eastAsia="Times New Roman" w:hAnsi="TiemposTextWeb-Regular" w:cs="Arial"/>
          <w:lang w:eastAsia="sv-SE"/>
        </w:rPr>
      </w:pPr>
      <w:r w:rsidRPr="00A409B2">
        <w:rPr>
          <w:rFonts w:ascii="TiemposTextWeb-Regular" w:eastAsia="Times New Roman" w:hAnsi="TiemposTextWeb-Regular" w:cs="Arial"/>
          <w:lang w:eastAsia="sv-SE"/>
        </w:rPr>
        <w:t>Det kan låta tungläst, men det finns inslag av dramatik. Många känner säkert till Kreugerkraschen 1932, fastighetskrisen för 25 år sedan, it-bubblan åren kring sekelskiftet och den kris som orsakades av de amerikanska bostadslånen för knappt tio år sedan.</w:t>
      </w:r>
    </w:p>
    <w:p w14:paraId="58D97AE0" w14:textId="77777777" w:rsidR="00A409B2" w:rsidRPr="00A409B2" w:rsidRDefault="00A409B2" w:rsidP="00A409B2">
      <w:pPr>
        <w:spacing w:after="149" w:line="240" w:lineRule="auto"/>
        <w:rPr>
          <w:rFonts w:ascii="TiemposTextWeb-Regular" w:eastAsia="Times New Roman" w:hAnsi="TiemposTextWeb-Regular" w:cs="Arial"/>
          <w:lang w:eastAsia="sv-SE"/>
        </w:rPr>
      </w:pPr>
      <w:r w:rsidRPr="00A409B2">
        <w:rPr>
          <w:rFonts w:ascii="TiemposTextWeb-Regular" w:eastAsia="Times New Roman" w:hAnsi="TiemposTextWeb-Regular" w:cs="Arial"/>
          <w:b/>
          <w:lang w:eastAsia="sv-SE"/>
        </w:rPr>
        <w:lastRenderedPageBreak/>
        <w:t>Av kapitlet om Det privata aktieägandet i Sverige framgår det ändå klart att aktiesparande är en långsiktigt lönsam sparform, i varje fall om man inte lägger alla äggen i en korg</w:t>
      </w:r>
      <w:r w:rsidRPr="00A409B2">
        <w:rPr>
          <w:rFonts w:ascii="TiemposTextWeb-Regular" w:eastAsia="Times New Roman" w:hAnsi="TiemposTextWeb-Regular" w:cs="Arial"/>
          <w:lang w:eastAsia="sv-SE"/>
        </w:rPr>
        <w:t>. Den som hade exempelvis 10 000 kronor och bara köpte Ericssonaktier för 167 kronor styck år 1999 fick se kursen falla till som lägst 3 kronor år 2002. Det hade varit en bättre affär att inhandla starköl för pengarna, dricka upp innehållet och sedan panta flaskorna. Dessutom hade nog öldrickaren roligare än den stackars aktiespararen.</w:t>
      </w:r>
    </w:p>
    <w:p w14:paraId="2A4BCB9A" w14:textId="77777777" w:rsidR="00A409B2" w:rsidRPr="00A409B2" w:rsidRDefault="00A409B2" w:rsidP="00A409B2">
      <w:pPr>
        <w:spacing w:after="149" w:line="240" w:lineRule="auto"/>
        <w:rPr>
          <w:rFonts w:ascii="TiemposTextWeb-Regular" w:eastAsia="Times New Roman" w:hAnsi="TiemposTextWeb-Regular" w:cs="Arial"/>
          <w:lang w:eastAsia="sv-SE"/>
        </w:rPr>
      </w:pPr>
      <w:proofErr w:type="gramStart"/>
      <w:r w:rsidRPr="00A409B2">
        <w:rPr>
          <w:rFonts w:ascii="TiemposTextWeb-Regular" w:eastAsia="Times New Roman" w:hAnsi="Symbol" w:cs="Arial"/>
          <w:lang w:eastAsia="sv-SE"/>
        </w:rPr>
        <w:t></w:t>
      </w:r>
      <w:r w:rsidRPr="00A409B2">
        <w:rPr>
          <w:rFonts w:ascii="TiemposTextWeb-Regular" w:eastAsia="Times New Roman" w:hAnsi="TiemposTextWeb-Regular" w:cs="Arial"/>
          <w:lang w:eastAsia="sv-SE"/>
        </w:rPr>
        <w:t xml:space="preserve">  Trots</w:t>
      </w:r>
      <w:proofErr w:type="gramEnd"/>
      <w:r w:rsidRPr="00A409B2">
        <w:rPr>
          <w:rFonts w:ascii="TiemposTextWeb-Regular" w:eastAsia="Times New Roman" w:hAnsi="TiemposTextWeb-Regular" w:cs="Arial"/>
          <w:lang w:eastAsia="sv-SE"/>
        </w:rPr>
        <w:t xml:space="preserve"> sådana exempel - och några rena bedrägerier, som Refaat El-Sayeds Fermenta - har det privata aktieägandet genomsnittligt varit mycket framgångsrikt. Allmänhetens direktägande av aktier är idag värt drygt 2000 miljarder kronor, vilket motsvarar ungefär 20 procent av hushållens finansiella tillgångar. Därtill kommer indirekt ägande genom fonder och pensionsförsäkringar med mera. En organisation som Aktiespararna samlar 100 personer eller flera till ett möte i en stad som Kalmar och medierna ägnar stor uppmärksamhet åt börsnyheter. Särskilt aktietipsen lockar till läsning. Den erfarne journalisten Olle </w:t>
      </w:r>
      <w:proofErr w:type="spellStart"/>
      <w:r w:rsidRPr="00A409B2">
        <w:rPr>
          <w:rFonts w:ascii="TiemposTextWeb-Regular" w:eastAsia="Times New Roman" w:hAnsi="TiemposTextWeb-Regular" w:cs="Arial"/>
          <w:lang w:eastAsia="sv-SE"/>
        </w:rPr>
        <w:t>Rossander</w:t>
      </w:r>
      <w:proofErr w:type="spellEnd"/>
      <w:r w:rsidRPr="00A409B2">
        <w:rPr>
          <w:rFonts w:ascii="TiemposTextWeb-Regular" w:eastAsia="Times New Roman" w:hAnsi="TiemposTextWeb-Regular" w:cs="Arial"/>
          <w:lang w:eastAsia="sv-SE"/>
        </w:rPr>
        <w:t xml:space="preserve"> har dock i en undersökning kommit fram till att råden är värdelösa, kan vi läsa i boken!</w:t>
      </w:r>
    </w:p>
    <w:p w14:paraId="38CE9FD3" w14:textId="77777777" w:rsidR="000A5D70" w:rsidRPr="00A409B2" w:rsidRDefault="00A409B2" w:rsidP="00A409B2">
      <w:pPr>
        <w:spacing w:after="149" w:line="240" w:lineRule="auto"/>
        <w:rPr>
          <w:rFonts w:ascii="TiemposTextWeb-Regular" w:eastAsia="Times New Roman" w:hAnsi="TiemposTextWeb-Regular" w:cs="Arial"/>
          <w:lang w:eastAsia="sv-SE"/>
        </w:rPr>
      </w:pPr>
      <w:r w:rsidRPr="00A409B2">
        <w:rPr>
          <w:rFonts w:ascii="TiemposTextWeb-Regular" w:eastAsia="Times New Roman" w:hAnsi="TiemposTextWeb-Regular" w:cs="Arial"/>
          <w:lang w:eastAsia="sv-SE"/>
        </w:rPr>
        <w:t>Även den som är ointresserad av aktier har en relation till börsen genom AP-fonderna och premiepensionen. Fonderna ska tjäna som en buffert och hålla uppe det totala sparandet i ekonomin, men de garanterar inte framtida utbetalningar. Pensionssystemet är nämligen uppbyggt som ett gigantiskt kedjebrev, där den arbetande generationen betalar för den närmast föregående. Den osäkerhet som detta skapar är en av flera anledningar till det ökade intresset för börsen.</w:t>
      </w:r>
    </w:p>
    <w:sectPr w:rsidR="000A5D70" w:rsidRPr="00A409B2" w:rsidSect="000A5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RudeSemiCondensed-Bold">
    <w:altName w:val="Times New Roman"/>
    <w:charset w:val="00"/>
    <w:family w:val="auto"/>
    <w:pitch w:val="default"/>
  </w:font>
  <w:font w:name="Rude-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emposTextWeb-Regular">
    <w:altName w:val="Times New Roman"/>
    <w:charset w:val="00"/>
    <w:family w:val="auto"/>
    <w:pitch w:val="default"/>
  </w:font>
  <w:font w:name="RudeSlab-ExtraBold">
    <w:altName w:val="Times New Roman"/>
    <w:charset w:val="00"/>
    <w:family w:val="auto"/>
    <w:pitch w:val="default"/>
  </w:font>
  <w:font w:name="Rude-Ligh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B2"/>
    <w:rsid w:val="000A5D70"/>
    <w:rsid w:val="00881EE6"/>
    <w:rsid w:val="00A409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B2F7"/>
  <w15:docId w15:val="{8193FCA2-C776-41BC-9357-12F316CD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5D70"/>
  </w:style>
  <w:style w:type="paragraph" w:styleId="Rubrik1">
    <w:name w:val="heading 1"/>
    <w:basedOn w:val="Normal"/>
    <w:link w:val="Rubrik1Char"/>
    <w:uiPriority w:val="9"/>
    <w:qFormat/>
    <w:rsid w:val="00A409B2"/>
    <w:pPr>
      <w:spacing w:before="299" w:after="149" w:line="240" w:lineRule="auto"/>
      <w:outlineLvl w:val="0"/>
    </w:pPr>
    <w:rPr>
      <w:rFonts w:ascii="NewRudeSemiCondensed-Bold" w:eastAsia="Times New Roman" w:hAnsi="NewRudeSemiCondensed-Bold" w:cs="Times New Roman"/>
      <w:spacing w:val="-5"/>
      <w:kern w:val="36"/>
      <w:sz w:val="75"/>
      <w:szCs w:val="7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409B2"/>
    <w:rPr>
      <w:rFonts w:ascii="NewRudeSemiCondensed-Bold" w:eastAsia="Times New Roman" w:hAnsi="NewRudeSemiCondensed-Bold" w:cs="Times New Roman"/>
      <w:spacing w:val="-5"/>
      <w:kern w:val="36"/>
      <w:sz w:val="75"/>
      <w:szCs w:val="75"/>
      <w:lang w:eastAsia="sv-SE"/>
    </w:rPr>
  </w:style>
  <w:style w:type="paragraph" w:styleId="Normalwebb">
    <w:name w:val="Normal (Web)"/>
    <w:basedOn w:val="Normal"/>
    <w:uiPriority w:val="99"/>
    <w:semiHidden/>
    <w:unhideWhenUsed/>
    <w:rsid w:val="00A409B2"/>
    <w:pPr>
      <w:spacing w:after="149" w:line="240" w:lineRule="auto"/>
    </w:pPr>
    <w:rPr>
      <w:rFonts w:ascii="Times New Roman" w:eastAsia="Times New Roman" w:hAnsi="Times New Roman" w:cs="Times New Roman"/>
      <w:sz w:val="24"/>
      <w:szCs w:val="24"/>
      <w:lang w:eastAsia="sv-SE"/>
    </w:rPr>
  </w:style>
  <w:style w:type="character" w:customStyle="1" w:styleId="art-date7">
    <w:name w:val="art-date7"/>
    <w:basedOn w:val="Standardstycketeckensnitt"/>
    <w:rsid w:val="00A409B2"/>
  </w:style>
  <w:style w:type="character" w:customStyle="1" w:styleId="art-city3">
    <w:name w:val="art-city3"/>
    <w:basedOn w:val="Standardstycketeckensnitt"/>
    <w:rsid w:val="00A409B2"/>
  </w:style>
  <w:style w:type="character" w:customStyle="1" w:styleId="author-name2">
    <w:name w:val="author-name2"/>
    <w:basedOn w:val="Standardstycketeckensnitt"/>
    <w:rsid w:val="00A409B2"/>
  </w:style>
  <w:style w:type="character" w:customStyle="1" w:styleId="article-body-resize-button-icon2">
    <w:name w:val="article-body-resize-button-icon2"/>
    <w:basedOn w:val="Standardstycketeckensnitt"/>
    <w:rsid w:val="00A409B2"/>
  </w:style>
  <w:style w:type="character" w:customStyle="1" w:styleId="review-paragraph-first2">
    <w:name w:val="review-paragraph-first2"/>
    <w:basedOn w:val="Standardstycketeckensnitt"/>
    <w:rsid w:val="00A409B2"/>
    <w:rPr>
      <w:rFonts w:ascii="Rude-Bold" w:hAnsi="Rude-Bold" w:hint="default"/>
    </w:rPr>
  </w:style>
  <w:style w:type="paragraph" w:styleId="Ballongtext">
    <w:name w:val="Balloon Text"/>
    <w:basedOn w:val="Normal"/>
    <w:link w:val="BallongtextChar"/>
    <w:uiPriority w:val="99"/>
    <w:semiHidden/>
    <w:unhideWhenUsed/>
    <w:rsid w:val="00A409B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0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96564">
      <w:bodyDiv w:val="1"/>
      <w:marLeft w:val="0"/>
      <w:marRight w:val="0"/>
      <w:marTop w:val="0"/>
      <w:marBottom w:val="0"/>
      <w:divBdr>
        <w:top w:val="none" w:sz="0" w:space="0" w:color="auto"/>
        <w:left w:val="none" w:sz="0" w:space="0" w:color="auto"/>
        <w:bottom w:val="none" w:sz="0" w:space="0" w:color="auto"/>
        <w:right w:val="none" w:sz="0" w:space="0" w:color="auto"/>
      </w:divBdr>
      <w:divsChild>
        <w:div w:id="2057196147">
          <w:marLeft w:val="0"/>
          <w:marRight w:val="0"/>
          <w:marTop w:val="0"/>
          <w:marBottom w:val="0"/>
          <w:divBdr>
            <w:top w:val="none" w:sz="0" w:space="0" w:color="auto"/>
            <w:left w:val="none" w:sz="0" w:space="0" w:color="auto"/>
            <w:bottom w:val="none" w:sz="0" w:space="0" w:color="auto"/>
            <w:right w:val="none" w:sz="0" w:space="0" w:color="auto"/>
          </w:divBdr>
          <w:divsChild>
            <w:div w:id="233204783">
              <w:marLeft w:val="-149"/>
              <w:marRight w:val="-149"/>
              <w:marTop w:val="0"/>
              <w:marBottom w:val="0"/>
              <w:divBdr>
                <w:top w:val="none" w:sz="0" w:space="0" w:color="auto"/>
                <w:left w:val="none" w:sz="0" w:space="0" w:color="auto"/>
                <w:bottom w:val="none" w:sz="0" w:space="0" w:color="auto"/>
                <w:right w:val="none" w:sz="0" w:space="0" w:color="auto"/>
              </w:divBdr>
              <w:divsChild>
                <w:div w:id="465321252">
                  <w:marLeft w:val="0"/>
                  <w:marRight w:val="0"/>
                  <w:marTop w:val="0"/>
                  <w:marBottom w:val="0"/>
                  <w:divBdr>
                    <w:top w:val="none" w:sz="0" w:space="0" w:color="auto"/>
                    <w:left w:val="none" w:sz="0" w:space="0" w:color="auto"/>
                    <w:bottom w:val="none" w:sz="0" w:space="0" w:color="auto"/>
                    <w:right w:val="none" w:sz="0" w:space="0" w:color="auto"/>
                  </w:divBdr>
                </w:div>
                <w:div w:id="1033575416">
                  <w:marLeft w:val="0"/>
                  <w:marRight w:val="0"/>
                  <w:marTop w:val="0"/>
                  <w:marBottom w:val="0"/>
                  <w:divBdr>
                    <w:top w:val="none" w:sz="0" w:space="0" w:color="auto"/>
                    <w:left w:val="none" w:sz="0" w:space="0" w:color="auto"/>
                    <w:bottom w:val="none" w:sz="0" w:space="0" w:color="auto"/>
                    <w:right w:val="none" w:sz="0" w:space="0" w:color="auto"/>
                  </w:divBdr>
                  <w:divsChild>
                    <w:div w:id="269119768">
                      <w:marLeft w:val="-149"/>
                      <w:marRight w:val="-149"/>
                      <w:marTop w:val="0"/>
                      <w:marBottom w:val="0"/>
                      <w:divBdr>
                        <w:top w:val="none" w:sz="0" w:space="0" w:color="auto"/>
                        <w:left w:val="none" w:sz="0" w:space="0" w:color="auto"/>
                        <w:bottom w:val="none" w:sz="0" w:space="0" w:color="auto"/>
                        <w:right w:val="none" w:sz="0" w:space="0" w:color="auto"/>
                      </w:divBdr>
                      <w:divsChild>
                        <w:div w:id="921446670">
                          <w:marLeft w:val="0"/>
                          <w:marRight w:val="0"/>
                          <w:marTop w:val="0"/>
                          <w:marBottom w:val="0"/>
                          <w:divBdr>
                            <w:top w:val="none" w:sz="0" w:space="0" w:color="auto"/>
                            <w:left w:val="none" w:sz="0" w:space="0" w:color="auto"/>
                            <w:bottom w:val="none" w:sz="0" w:space="0" w:color="auto"/>
                            <w:right w:val="none" w:sz="0" w:space="0" w:color="auto"/>
                          </w:divBdr>
                          <w:divsChild>
                            <w:div w:id="2107651928">
                              <w:marLeft w:val="0"/>
                              <w:marRight w:val="0"/>
                              <w:marTop w:val="0"/>
                              <w:marBottom w:val="0"/>
                              <w:divBdr>
                                <w:top w:val="none" w:sz="0" w:space="0" w:color="auto"/>
                                <w:left w:val="none" w:sz="0" w:space="0" w:color="auto"/>
                                <w:bottom w:val="none" w:sz="0" w:space="0" w:color="auto"/>
                                <w:right w:val="none" w:sz="0" w:space="0" w:color="auto"/>
                              </w:divBdr>
                              <w:divsChild>
                                <w:div w:id="973603136">
                                  <w:marLeft w:val="0"/>
                                  <w:marRight w:val="0"/>
                                  <w:marTop w:val="0"/>
                                  <w:marBottom w:val="0"/>
                                  <w:divBdr>
                                    <w:top w:val="none" w:sz="0" w:space="0" w:color="auto"/>
                                    <w:left w:val="none" w:sz="0" w:space="0" w:color="auto"/>
                                    <w:bottom w:val="none" w:sz="0" w:space="0" w:color="auto"/>
                                    <w:right w:val="none" w:sz="0" w:space="0" w:color="auto"/>
                                  </w:divBdr>
                                </w:div>
                                <w:div w:id="640968067">
                                  <w:marLeft w:val="0"/>
                                  <w:marRight w:val="0"/>
                                  <w:marTop w:val="0"/>
                                  <w:marBottom w:val="0"/>
                                  <w:divBdr>
                                    <w:top w:val="none" w:sz="0" w:space="0" w:color="auto"/>
                                    <w:left w:val="none" w:sz="0" w:space="0" w:color="auto"/>
                                    <w:bottom w:val="none" w:sz="0" w:space="0" w:color="auto"/>
                                    <w:right w:val="none" w:sz="0" w:space="0" w:color="auto"/>
                                  </w:divBdr>
                                  <w:divsChild>
                                    <w:div w:id="85073953">
                                      <w:marLeft w:val="0"/>
                                      <w:marRight w:val="0"/>
                                      <w:marTop w:val="0"/>
                                      <w:marBottom w:val="0"/>
                                      <w:divBdr>
                                        <w:top w:val="none" w:sz="0" w:space="0" w:color="auto"/>
                                        <w:left w:val="none" w:sz="0" w:space="0" w:color="auto"/>
                                        <w:bottom w:val="none" w:sz="0" w:space="0" w:color="auto"/>
                                        <w:right w:val="none" w:sz="0" w:space="0" w:color="auto"/>
                                      </w:divBdr>
                                    </w:div>
                                    <w:div w:id="1627274705">
                                      <w:marLeft w:val="0"/>
                                      <w:marRight w:val="0"/>
                                      <w:marTop w:val="0"/>
                                      <w:marBottom w:val="0"/>
                                      <w:divBdr>
                                        <w:top w:val="none" w:sz="0" w:space="0" w:color="auto"/>
                                        <w:left w:val="none" w:sz="0" w:space="0" w:color="auto"/>
                                        <w:bottom w:val="none" w:sz="0" w:space="0" w:color="auto"/>
                                        <w:right w:val="none" w:sz="0" w:space="0" w:color="auto"/>
                                      </w:divBdr>
                                      <w:divsChild>
                                        <w:div w:id="5467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5804">
                                  <w:marLeft w:val="0"/>
                                  <w:marRight w:val="0"/>
                                  <w:marTop w:val="0"/>
                                  <w:marBottom w:val="0"/>
                                  <w:divBdr>
                                    <w:top w:val="none" w:sz="0" w:space="0" w:color="auto"/>
                                    <w:left w:val="none" w:sz="0" w:space="0" w:color="auto"/>
                                    <w:bottom w:val="none" w:sz="0" w:space="0" w:color="auto"/>
                                    <w:right w:val="none" w:sz="0" w:space="0" w:color="auto"/>
                                  </w:divBdr>
                                  <w:divsChild>
                                    <w:div w:id="1595481643">
                                      <w:marLeft w:val="0"/>
                                      <w:marRight w:val="0"/>
                                      <w:marTop w:val="0"/>
                                      <w:marBottom w:val="0"/>
                                      <w:divBdr>
                                        <w:top w:val="none" w:sz="0" w:space="0" w:color="auto"/>
                                        <w:left w:val="none" w:sz="0" w:space="0" w:color="auto"/>
                                        <w:bottom w:val="none" w:sz="0" w:space="0" w:color="auto"/>
                                        <w:right w:val="none" w:sz="0" w:space="0" w:color="auto"/>
                                      </w:divBdr>
                                      <w:divsChild>
                                        <w:div w:id="825318235">
                                          <w:marLeft w:val="0"/>
                                          <w:marRight w:val="0"/>
                                          <w:marTop w:val="0"/>
                                          <w:marBottom w:val="0"/>
                                          <w:divBdr>
                                            <w:top w:val="none" w:sz="0" w:space="0" w:color="auto"/>
                                            <w:left w:val="none" w:sz="0" w:space="0" w:color="auto"/>
                                            <w:bottom w:val="none" w:sz="0" w:space="0" w:color="auto"/>
                                            <w:right w:val="none" w:sz="0" w:space="0" w:color="auto"/>
                                          </w:divBdr>
                                          <w:divsChild>
                                            <w:div w:id="1935938029">
                                              <w:marLeft w:val="0"/>
                                              <w:marRight w:val="0"/>
                                              <w:marTop w:val="0"/>
                                              <w:marBottom w:val="0"/>
                                              <w:divBdr>
                                                <w:top w:val="none" w:sz="0" w:space="0" w:color="auto"/>
                                                <w:left w:val="none" w:sz="0" w:space="0" w:color="auto"/>
                                                <w:bottom w:val="none" w:sz="0" w:space="0" w:color="auto"/>
                                                <w:right w:val="none" w:sz="0" w:space="0" w:color="auto"/>
                                              </w:divBdr>
                                              <w:divsChild>
                                                <w:div w:id="1968582759">
                                                  <w:marLeft w:val="0"/>
                                                  <w:marRight w:val="0"/>
                                                  <w:marTop w:val="0"/>
                                                  <w:marBottom w:val="0"/>
                                                  <w:divBdr>
                                                    <w:top w:val="none" w:sz="0" w:space="0" w:color="auto"/>
                                                    <w:left w:val="none" w:sz="0" w:space="0" w:color="auto"/>
                                                    <w:bottom w:val="none" w:sz="0" w:space="0" w:color="auto"/>
                                                    <w:right w:val="none" w:sz="0" w:space="0" w:color="auto"/>
                                                  </w:divBdr>
                                                  <w:divsChild>
                                                    <w:div w:id="20634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72646">
                                      <w:marLeft w:val="0"/>
                                      <w:marRight w:val="0"/>
                                      <w:marTop w:val="0"/>
                                      <w:marBottom w:val="0"/>
                                      <w:divBdr>
                                        <w:top w:val="none" w:sz="0" w:space="0" w:color="auto"/>
                                        <w:left w:val="none" w:sz="0" w:space="0" w:color="auto"/>
                                        <w:bottom w:val="none" w:sz="0" w:space="0" w:color="auto"/>
                                        <w:right w:val="none" w:sz="0" w:space="0" w:color="auto"/>
                                      </w:divBdr>
                                      <w:divsChild>
                                        <w:div w:id="525485599">
                                          <w:marLeft w:val="-82"/>
                                          <w:marRight w:val="0"/>
                                          <w:marTop w:val="0"/>
                                          <w:marBottom w:val="149"/>
                                          <w:divBdr>
                                            <w:top w:val="none" w:sz="0" w:space="0" w:color="auto"/>
                                            <w:left w:val="none" w:sz="0" w:space="0" w:color="auto"/>
                                            <w:bottom w:val="none" w:sz="0" w:space="0" w:color="auto"/>
                                            <w:right w:val="none" w:sz="0" w:space="0" w:color="auto"/>
                                          </w:divBdr>
                                          <w:divsChild>
                                            <w:div w:id="2070839158">
                                              <w:marLeft w:val="0"/>
                                              <w:marRight w:val="0"/>
                                              <w:marTop w:val="0"/>
                                              <w:marBottom w:val="0"/>
                                              <w:divBdr>
                                                <w:top w:val="none" w:sz="0" w:space="0" w:color="auto"/>
                                                <w:left w:val="none" w:sz="0" w:space="0" w:color="auto"/>
                                                <w:bottom w:val="none" w:sz="0" w:space="0" w:color="auto"/>
                                                <w:right w:val="none" w:sz="0" w:space="0" w:color="auto"/>
                                              </w:divBdr>
                                            </w:div>
                                            <w:div w:id="224688436">
                                              <w:marLeft w:val="0"/>
                                              <w:marRight w:val="0"/>
                                              <w:marTop w:val="0"/>
                                              <w:marBottom w:val="0"/>
                                              <w:divBdr>
                                                <w:top w:val="none" w:sz="0" w:space="0" w:color="auto"/>
                                                <w:left w:val="none" w:sz="0" w:space="0" w:color="auto"/>
                                                <w:bottom w:val="none" w:sz="0" w:space="0" w:color="auto"/>
                                                <w:right w:val="none" w:sz="0" w:space="0" w:color="auto"/>
                                              </w:divBdr>
                                            </w:div>
                                            <w:div w:id="1897205865">
                                              <w:marLeft w:val="0"/>
                                              <w:marRight w:val="0"/>
                                              <w:marTop w:val="0"/>
                                              <w:marBottom w:val="0"/>
                                              <w:divBdr>
                                                <w:top w:val="none" w:sz="0" w:space="0" w:color="auto"/>
                                                <w:left w:val="none" w:sz="0" w:space="0" w:color="auto"/>
                                                <w:bottom w:val="none" w:sz="0" w:space="0" w:color="auto"/>
                                                <w:right w:val="none" w:sz="0" w:space="0" w:color="auto"/>
                                              </w:divBdr>
                                            </w:div>
                                          </w:divsChild>
                                        </w:div>
                                        <w:div w:id="10067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inion@ostrasmaland.se" TargetMode="External"/><Relationship Id="rId5" Type="http://schemas.openxmlformats.org/officeDocument/2006/relationships/image" Target="media/image1.jpeg"/><Relationship Id="rId4" Type="http://schemas.openxmlformats.org/officeDocument/2006/relationships/hyperlink" Target="http://d6jf7ok6u1qis.cloudfront.net/imengine/image.php?uuid=cffc52c8-b1bc-4a2b-8baa-97f585afdcae&amp;type=preview&amp;source=false&amp;function=thumbnail&amp;width=2500&amp;height=2000&amp;q=7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2267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dc:creator>
  <cp:lastModifiedBy>Jolanta Wadensjö</cp:lastModifiedBy>
  <cp:revision>2</cp:revision>
  <cp:lastPrinted>2016-11-22T10:21:00Z</cp:lastPrinted>
  <dcterms:created xsi:type="dcterms:W3CDTF">2016-11-22T10:28:00Z</dcterms:created>
  <dcterms:modified xsi:type="dcterms:W3CDTF">2016-11-22T10:28:00Z</dcterms:modified>
</cp:coreProperties>
</file>